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A5" w:rsidRPr="00CD58E6" w:rsidRDefault="008044A5" w:rsidP="008044A5">
      <w:pPr>
        <w:pStyle w:val="a5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b/>
          <w:sz w:val="28"/>
          <w:szCs w:val="28"/>
          <w:lang w:val="kk-KZ"/>
        </w:rPr>
        <w:t>Хабарландыру!</w:t>
      </w:r>
    </w:p>
    <w:p w:rsidR="008044A5" w:rsidRPr="00CD58E6" w:rsidRDefault="006D69B7" w:rsidP="008044A5">
      <w:pPr>
        <w:pStyle w:val="a5"/>
        <w:tabs>
          <w:tab w:val="left" w:pos="5529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69B7">
        <w:rPr>
          <w:rFonts w:ascii="Times New Roman" w:hAnsi="Times New Roman" w:cs="Times New Roman"/>
          <w:sz w:val="28"/>
          <w:szCs w:val="28"/>
          <w:lang w:val="kk-KZ"/>
        </w:rPr>
        <w:t xml:space="preserve">«Кристалл Менеджмент» АҚ </w:t>
      </w:r>
      <w:r w:rsidR="005110F5">
        <w:rPr>
          <w:rFonts w:ascii="Times New Roman" w:hAnsi="Times New Roman" w:cs="Times New Roman"/>
          <w:sz w:val="28"/>
          <w:szCs w:val="28"/>
          <w:lang w:val="kk-KZ"/>
        </w:rPr>
        <w:t>28.07.2025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 xml:space="preserve"> жылы сағат 1</w:t>
      </w:r>
      <w:r w:rsidR="005110F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5110F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>0 Қызылорда облысы, Жалағаш ауданы, Жалағаш а.о., Жалағаш а., Желтоқсан к-сі, 7 мекенжайы бойынша Мәдениет үйі ғимаратында</w:t>
      </w:r>
      <w:r w:rsidR="005110F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10F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110F5" w:rsidRPr="005110F5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2025 жылға арналған Қаракөл кен орнын (ПЭК, ПУО, ППМ) игеру кезеңіне шығарындылар көздері үшін атмосфераға ластаушы заттардың жол берілетін шығарындылары нормативтерінің жобасын түзету. </w:t>
      </w:r>
      <w:r w:rsidR="005110F5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«</w:t>
      </w:r>
      <w:r w:rsidR="005110F5" w:rsidRPr="005110F5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Қаракөл м/р электр энергиясын өндіру үшін қосымша газ поршенді қондырғыларды орнату</w:t>
      </w:r>
      <w:r w:rsidR="005110F5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» </w:t>
      </w:r>
      <w:r w:rsidR="005110F5" w:rsidRPr="005110F5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жұмыс жобасына </w:t>
      </w:r>
      <w:r w:rsidR="005110F5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ҚОҚБ» </w:t>
      </w:r>
      <w:r w:rsidR="008044A5" w:rsidRPr="00CD58E6">
        <w:rPr>
          <w:rFonts w:ascii="Times New Roman" w:hAnsi="Times New Roman" w:cs="Times New Roman"/>
          <w:sz w:val="28"/>
          <w:szCs w:val="28"/>
          <w:lang w:val="kk-KZ"/>
        </w:rPr>
        <w:t>бойынша ашық жиналыс нысанында қоғамдық тыңдаулар өтетінін хабарлайды.</w:t>
      </w:r>
    </w:p>
    <w:p w:rsidR="005110F5" w:rsidRDefault="005110F5" w:rsidP="008044A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10F5">
        <w:rPr>
          <w:rFonts w:ascii="Times New Roman" w:hAnsi="Times New Roman" w:cs="Times New Roman"/>
          <w:sz w:val="28"/>
          <w:szCs w:val="28"/>
          <w:lang w:val="kk-KZ"/>
        </w:rPr>
        <w:t>Әсер ету аймағы Қызылорда облысы Жалағаш ауданы. Географиялық координаты ш.е. 611853,5 с.б. 5166917,5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044A5" w:rsidRPr="00CD58E6" w:rsidRDefault="008044A5" w:rsidP="008044A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Жобалық құжаттама пакетімен бірыңғай экологиялық порталда танысуға болады https://ndbecology.gov.kz/ және ЖАО сайтында </w:t>
      </w:r>
      <w:r w:rsidR="000C49A3" w:rsidRPr="00CD58E6">
        <w:rPr>
          <w:rFonts w:ascii="Times New Roman" w:hAnsi="Times New Roman" w:cs="Times New Roman"/>
          <w:sz w:val="28"/>
          <w:szCs w:val="28"/>
          <w:lang w:val="kk-KZ"/>
        </w:rPr>
        <w:t>https://www.gov.kz/memleket/entities/kyzylorda-tabigat?lang=ru.</w:t>
      </w:r>
    </w:p>
    <w:p w:rsidR="008044A5" w:rsidRPr="00CD58E6" w:rsidRDefault="008044A5" w:rsidP="008044A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Барлық ескертулер және / немесе ұсыныстар порталда </w:t>
      </w:r>
      <w:hyperlink r:id="rId5" w:history="1">
        <w:r w:rsidRPr="00CD58E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kk-KZ"/>
          </w:rPr>
          <w:t>https://ndbecology.gov.kz/</w:t>
        </w:r>
      </w:hyperlink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 қоғамдық тыңдаулар өткізілетін күнге дейін 3 жұмыс күнінен кешіктірілмейтін мерзімде қабылданады, сондай-ақ электрондық пошта арқылы </w:t>
      </w:r>
      <w:r w:rsidR="008E25DC" w:rsidRPr="008E25DC">
        <w:rPr>
          <w:rFonts w:ascii="Times New Roman" w:hAnsi="Times New Roman" w:cs="Times New Roman"/>
          <w:sz w:val="28"/>
          <w:szCs w:val="28"/>
          <w:lang w:val="kk-KZ"/>
        </w:rPr>
        <w:t>prd@korda.gov.kz</w:t>
      </w:r>
      <w:r w:rsidR="008E25D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044A5" w:rsidRPr="00CD58E6" w:rsidRDefault="008044A5" w:rsidP="008044A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 Төтенше жағдай және шектеу іс-шаралары, оның ішінде карантин, әлеуметтік, табиғи және техникалық сипаттағы төтенше жағдайлар енгізілген жағдайда , қоғамдық тыңдаулар онлайн-режимде өткізіледі. Белсенді сілтеме:</w:t>
      </w:r>
    </w:p>
    <w:p w:rsidR="005110F5" w:rsidRPr="005110F5" w:rsidRDefault="00035C64" w:rsidP="005110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hyperlink r:id="rId6" w:history="1">
        <w:r w:rsidR="005110F5" w:rsidRPr="005110F5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https://us05web.zoom.us/j/3715387210?pwd=4CD6ol38bhEBh9DZbyGTi6aX885lN6.1&amp;omn=81044963778</w:t>
        </w:r>
      </w:hyperlink>
      <w:r w:rsidR="005110F5" w:rsidRPr="005110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110F5" w:rsidRPr="005110F5" w:rsidRDefault="005110F5" w:rsidP="005110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10F5">
        <w:rPr>
          <w:rFonts w:ascii="Times New Roman" w:hAnsi="Times New Roman" w:cs="Times New Roman"/>
          <w:sz w:val="28"/>
          <w:szCs w:val="28"/>
          <w:lang w:val="kk-KZ"/>
        </w:rPr>
        <w:t>Идентификатор конференции: 371 538 7210</w:t>
      </w:r>
    </w:p>
    <w:p w:rsidR="005110F5" w:rsidRPr="005110F5" w:rsidRDefault="005110F5" w:rsidP="005110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10F5">
        <w:rPr>
          <w:rFonts w:ascii="Times New Roman" w:hAnsi="Times New Roman" w:cs="Times New Roman"/>
          <w:sz w:val="28"/>
          <w:szCs w:val="28"/>
          <w:lang w:val="kk-KZ"/>
        </w:rPr>
        <w:t>Код доступа: NX9ue3</w:t>
      </w:r>
    </w:p>
    <w:p w:rsidR="008044A5" w:rsidRPr="00CD58E6" w:rsidRDefault="008044A5" w:rsidP="0032167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Қосымша ақпаратты мына мекен-жай бойынша Тауке хан көшесі 3, байланыс тел. 8 (777) 499 1734; 8(7242)23-67-35, ansp@bk.ru арқылы алуға болады. </w:t>
      </w:r>
    </w:p>
    <w:p w:rsidR="008044A5" w:rsidRPr="00CD58E6" w:rsidRDefault="008044A5" w:rsidP="008044A5">
      <w:pPr>
        <w:pStyle w:val="a5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b/>
          <w:bCs/>
          <w:sz w:val="28"/>
          <w:szCs w:val="28"/>
          <w:lang w:val="kk-KZ"/>
        </w:rPr>
        <w:t>Белгіленген қызметтің бастамашысы:</w:t>
      </w:r>
    </w:p>
    <w:p w:rsidR="005110F5" w:rsidRDefault="005110F5" w:rsidP="005110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10F5">
        <w:rPr>
          <w:rFonts w:ascii="Times New Roman" w:hAnsi="Times New Roman" w:cs="Times New Roman"/>
          <w:sz w:val="28"/>
          <w:szCs w:val="28"/>
          <w:lang w:val="kk-KZ"/>
        </w:rPr>
        <w:t>«Кристалл Менеджмент» АҚ Алматы қ, Чайковский көшесі, 95. Тел: +77013621320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5110F5">
        <w:rPr>
          <w:rFonts w:ascii="Times New Roman" w:hAnsi="Times New Roman" w:cs="Times New Roman"/>
          <w:sz w:val="28"/>
          <w:szCs w:val="28"/>
          <w:lang w:val="kk-KZ"/>
        </w:rPr>
        <w:t>БИН 071240002008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5110F5">
        <w:rPr>
          <w:rFonts w:ascii="Times New Roman" w:hAnsi="Times New Roman" w:cs="Times New Roman"/>
          <w:sz w:val="28"/>
          <w:szCs w:val="28"/>
          <w:lang w:val="kk-KZ"/>
        </w:rPr>
        <w:t xml:space="preserve">Эл.адрес: </w:t>
      </w:r>
      <w:hyperlink r:id="rId7" w:history="1">
        <w:r w:rsidRPr="00A97B0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A.INOZEMTSEV@CRYSTAL-MANAGEMENT.KZ</w:t>
        </w:r>
      </w:hyperlink>
    </w:p>
    <w:p w:rsidR="008044A5" w:rsidRPr="00CD58E6" w:rsidRDefault="008044A5" w:rsidP="005110F5">
      <w:pPr>
        <w:pStyle w:val="a5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b/>
          <w:bCs/>
          <w:sz w:val="28"/>
          <w:szCs w:val="28"/>
          <w:lang w:val="kk-KZ"/>
        </w:rPr>
        <w:t>Жобаны дайындаушы:</w:t>
      </w:r>
    </w:p>
    <w:p w:rsidR="008044A5" w:rsidRPr="00CD58E6" w:rsidRDefault="005110F5" w:rsidP="008B7A5C">
      <w:pPr>
        <w:pStyle w:val="a5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«</w:t>
      </w:r>
      <w:r w:rsidR="008B7A5C" w:rsidRPr="00CD58E6">
        <w:rPr>
          <w:rFonts w:ascii="Times New Roman" w:hAnsi="Times New Roman" w:cs="Times New Roman"/>
          <w:sz w:val="28"/>
          <w:szCs w:val="28"/>
          <w:lang w:val="kk-KZ"/>
        </w:rPr>
        <w:t>АртНефтьСтройПроект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B7A5C"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 ЖШС, Қызылорда қаласы, Тәуке хан көшесі, 3. БСН 050140000140. Тел: 8-777-177-79-94; Эл.мекен-жайы: ansp@bk.ru.</w:t>
      </w:r>
    </w:p>
    <w:p w:rsidR="00167359" w:rsidRPr="0035358E" w:rsidRDefault="00167359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CD58E6" w:rsidRPr="0035358E" w:rsidRDefault="00CD58E6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CD58E6" w:rsidRPr="0035358E" w:rsidRDefault="00CD58E6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CD58E6" w:rsidRDefault="00CD58E6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D13952" w:rsidRDefault="00D13952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D13952" w:rsidRDefault="00D13952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D13952" w:rsidRPr="0035358E" w:rsidRDefault="00D13952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CD58E6" w:rsidRPr="0035358E" w:rsidRDefault="00CD58E6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CD58E6" w:rsidRPr="0035358E" w:rsidRDefault="00CD58E6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CD58E6" w:rsidRPr="0035358E" w:rsidRDefault="00CD58E6" w:rsidP="00856AAA">
      <w:pPr>
        <w:pStyle w:val="a5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8044A5" w:rsidRPr="00CD58E6" w:rsidRDefault="008044A5" w:rsidP="008044A5">
      <w:pPr>
        <w:pStyle w:val="a5"/>
        <w:ind w:left="-567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b/>
          <w:bCs/>
          <w:sz w:val="28"/>
          <w:szCs w:val="28"/>
          <w:lang w:val="kk-KZ"/>
        </w:rPr>
        <w:t>Объявление!</w:t>
      </w:r>
    </w:p>
    <w:p w:rsidR="008044A5" w:rsidRPr="006D69B7" w:rsidRDefault="006D69B7" w:rsidP="008044A5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АО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 xml:space="preserve"> "Кристалл Менеджмент", сообщает что </w:t>
      </w:r>
      <w:r>
        <w:rPr>
          <w:rFonts w:ascii="Times New Roman" w:hAnsi="Times New Roman" w:cs="Times New Roman"/>
          <w:sz w:val="28"/>
          <w:szCs w:val="28"/>
          <w:lang w:val="kk-KZ"/>
        </w:rPr>
        <w:t>28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07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>.202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 xml:space="preserve"> года 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>0 часов по адресу Кызылординская область, Жалагашский район, Жалагашский с.о., с.Жалагаш, ул.Желтоксан 7, в здании дом культуры</w:t>
      </w:r>
      <w:r w:rsidR="008044A5"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, состоятся общественные слушания в форме открытого собрания </w:t>
      </w:r>
      <w:r w:rsidR="00007BA5"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="005110F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Корректировка проекта нормативов допустимых выбросов загрязняющих веществ в атмосферу для источников выбросов на период разработки месторождения Караколь (ПЭК, ПУО, ППМ) на 2025год. РООС на рабочий проект «Установка дополнительных газопоршневых установок для выработки электроэнергии на м/р Караколь»</w:t>
      </w:r>
      <w:r w:rsidR="005110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6D69B7" w:rsidRDefault="006D69B7" w:rsidP="008044A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69B7">
        <w:rPr>
          <w:rFonts w:ascii="Times New Roman" w:hAnsi="Times New Roman" w:cs="Times New Roman"/>
          <w:sz w:val="28"/>
          <w:szCs w:val="28"/>
          <w:lang w:val="kk-KZ"/>
        </w:rPr>
        <w:t xml:space="preserve">Территория воздействия Кызылординская область Жалагашский район. Географические координаты </w:t>
      </w:r>
      <w:r w:rsidRPr="006D69B7">
        <w:rPr>
          <w:rFonts w:ascii="Times New Roman" w:hAnsi="Times New Roman" w:cs="Times New Roman"/>
          <w:sz w:val="28"/>
          <w:szCs w:val="28"/>
          <w:lang w:val="kk-KZ"/>
        </w:rPr>
        <w:tab/>
        <w:t>в.д. 611853,5 с.д. 5166917,5</w:t>
      </w:r>
      <w:r w:rsidR="005110F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044A5" w:rsidRPr="00CD58E6" w:rsidRDefault="008044A5" w:rsidP="008044A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С пакетом проектной документации можно ознакомиться на Едином экологическом портале https://ndbecology.gov.kz/, а также сайте МИО </w:t>
      </w:r>
      <w:r w:rsidR="000C49A3" w:rsidRPr="00CD58E6">
        <w:rPr>
          <w:rFonts w:ascii="Times New Roman" w:hAnsi="Times New Roman" w:cs="Times New Roman"/>
          <w:sz w:val="28"/>
          <w:szCs w:val="28"/>
        </w:rPr>
        <w:t>https://www.gov.kz/memleket/entities/kyzylorda-tabigat?lang=ru.</w:t>
      </w:r>
    </w:p>
    <w:p w:rsidR="008044A5" w:rsidRPr="00CD58E6" w:rsidRDefault="008044A5" w:rsidP="008044A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Все замечания и/или предложения принимаются в срок не позднее 3 рабочих дней до даты проведения общественных слушаний на портале </w:t>
      </w:r>
      <w:bookmarkStart w:id="0" w:name="_Hlk198232525"/>
      <w:r w:rsidRPr="00CD58E6">
        <w:rPr>
          <w:rFonts w:ascii="Times New Roman" w:hAnsi="Times New Roman" w:cs="Times New Roman"/>
          <w:sz w:val="28"/>
          <w:szCs w:val="28"/>
          <w:lang w:val="kk-KZ"/>
        </w:rPr>
        <w:t>https://ndbecology.gov.kz</w:t>
      </w:r>
      <w:bookmarkEnd w:id="0"/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/ , а также на эл. адрес </w:t>
      </w:r>
      <w:r w:rsidR="008E25DC" w:rsidRPr="008E25DC">
        <w:rPr>
          <w:rFonts w:ascii="Times New Roman" w:hAnsi="Times New Roman" w:cs="Times New Roman"/>
          <w:sz w:val="28"/>
          <w:szCs w:val="28"/>
        </w:rPr>
        <w:t>prd@korda.gov.kz</w:t>
      </w:r>
      <w:r w:rsidR="008E25DC">
        <w:rPr>
          <w:rFonts w:ascii="Times New Roman" w:hAnsi="Times New Roman" w:cs="Times New Roman"/>
          <w:sz w:val="28"/>
          <w:szCs w:val="28"/>
        </w:rPr>
        <w:t>.</w:t>
      </w:r>
    </w:p>
    <w:p w:rsidR="006D69B7" w:rsidRPr="006D69B7" w:rsidRDefault="008044A5" w:rsidP="006D69B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98232383"/>
      <w:r w:rsidRPr="00CD58E6">
        <w:rPr>
          <w:rFonts w:ascii="Times New Roman" w:hAnsi="Times New Roman" w:cs="Times New Roman"/>
          <w:sz w:val="28"/>
          <w:szCs w:val="28"/>
          <w:lang w:val="kk-KZ"/>
        </w:rPr>
        <w:t>В  случае введения чрезвычайного положения  и ограничительных мероприятий, в том числе карантина, чрезвычайных ситуаций социального, природного и технического характера, общественные слушания проводятся в онлайн-режиме. Активная ссылка:</w:t>
      </w:r>
      <w:bookmarkEnd w:id="1"/>
      <w:r w:rsidR="008E25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8" w:history="1">
        <w:r w:rsidR="005110F5" w:rsidRPr="00A97B02">
          <w:rPr>
            <w:rStyle w:val="a4"/>
            <w:rFonts w:ascii="Times New Roman" w:hAnsi="Times New Roman" w:cs="Times New Roman"/>
            <w:sz w:val="28"/>
            <w:szCs w:val="28"/>
          </w:rPr>
          <w:t>https://us05web.zoom.us/j/3715387210?pwd=4CD6ol38bhEBh9DZbyGTi6aX885lN6.1&amp;omn=81044963778</w:t>
        </w:r>
      </w:hyperlink>
      <w:r w:rsidR="005110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9B7" w:rsidRPr="006D69B7" w:rsidRDefault="006D69B7" w:rsidP="006D69B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9B7">
        <w:rPr>
          <w:rFonts w:ascii="Times New Roman" w:hAnsi="Times New Roman" w:cs="Times New Roman"/>
          <w:sz w:val="28"/>
          <w:szCs w:val="28"/>
        </w:rPr>
        <w:t>Идентификатор конференции: 371 538 7210</w:t>
      </w:r>
    </w:p>
    <w:p w:rsidR="006D69B7" w:rsidRPr="006D69B7" w:rsidRDefault="006D69B7" w:rsidP="006D69B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9B7">
        <w:rPr>
          <w:rFonts w:ascii="Times New Roman" w:hAnsi="Times New Roman" w:cs="Times New Roman"/>
          <w:sz w:val="28"/>
          <w:szCs w:val="28"/>
        </w:rPr>
        <w:t>Код доступа: NX9ue3</w:t>
      </w:r>
    </w:p>
    <w:p w:rsidR="008044A5" w:rsidRPr="00CD58E6" w:rsidRDefault="008044A5" w:rsidP="006D69B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Дополнительную инормацию можно получить по адресу г.Кызылорда, ул.Тауке хана, 3, тел. 8 (777) 499 1734; 8(7242)23-67-35, </w:t>
      </w:r>
      <w:hyperlink r:id="rId9" w:history="1">
        <w:r w:rsidRPr="00CD58E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kk-KZ"/>
          </w:rPr>
          <w:t>ansp@bk.ru</w:t>
        </w:r>
      </w:hyperlink>
      <w:r w:rsidRPr="00CD5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4A5" w:rsidRPr="00CD58E6" w:rsidRDefault="008044A5" w:rsidP="008044A5">
      <w:pPr>
        <w:pStyle w:val="a5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D58E6">
        <w:rPr>
          <w:rFonts w:ascii="Times New Roman" w:hAnsi="Times New Roman" w:cs="Times New Roman"/>
          <w:b/>
          <w:bCs/>
          <w:sz w:val="28"/>
          <w:szCs w:val="28"/>
          <w:lang w:val="kk-KZ"/>
        </w:rPr>
        <w:t>Инициатор намечаемой  деятельности:</w:t>
      </w:r>
    </w:p>
    <w:p w:rsidR="005110F5" w:rsidRDefault="005110F5" w:rsidP="005110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10F5">
        <w:rPr>
          <w:rFonts w:ascii="Times New Roman" w:hAnsi="Times New Roman" w:cs="Times New Roman"/>
          <w:sz w:val="28"/>
          <w:szCs w:val="28"/>
          <w:lang w:val="kk-KZ"/>
        </w:rPr>
        <w:t>АО «Кристалл Менеджмент», г. Алматы, ул. Чайковского, 95. Тел: +77013621320</w:t>
      </w:r>
      <w:r>
        <w:rPr>
          <w:rFonts w:ascii="Times New Roman" w:hAnsi="Times New Roman" w:cs="Times New Roman"/>
          <w:sz w:val="28"/>
          <w:szCs w:val="28"/>
          <w:lang w:val="kk-KZ"/>
        </w:rPr>
        <w:t>. Б</w:t>
      </w:r>
      <w:r w:rsidRPr="005110F5">
        <w:rPr>
          <w:rFonts w:ascii="Times New Roman" w:hAnsi="Times New Roman" w:cs="Times New Roman"/>
          <w:sz w:val="28"/>
          <w:szCs w:val="28"/>
          <w:lang w:val="kk-KZ"/>
        </w:rPr>
        <w:t>ИН 071240002008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5110F5">
        <w:rPr>
          <w:rFonts w:ascii="Times New Roman" w:hAnsi="Times New Roman" w:cs="Times New Roman"/>
          <w:sz w:val="28"/>
          <w:szCs w:val="28"/>
          <w:lang w:val="kk-KZ"/>
        </w:rPr>
        <w:t xml:space="preserve">Эл.адрес: </w:t>
      </w:r>
      <w:hyperlink r:id="rId10" w:history="1">
        <w:r w:rsidRPr="00A97B0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A.INOZEMTSEV@CRYSTAL-MANAGEMENT.KZ</w:t>
        </w:r>
      </w:hyperlink>
      <w:r w:rsidRPr="005110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044A5" w:rsidRPr="00CD58E6" w:rsidRDefault="008044A5" w:rsidP="005110F5">
      <w:pPr>
        <w:pStyle w:val="a5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58E6">
        <w:rPr>
          <w:rFonts w:ascii="Times New Roman" w:hAnsi="Times New Roman" w:cs="Times New Roman"/>
          <w:b/>
          <w:bCs/>
          <w:sz w:val="28"/>
          <w:szCs w:val="28"/>
          <w:lang w:val="kk-KZ"/>
        </w:rPr>
        <w:t>Разработчик проекта</w:t>
      </w:r>
      <w:r w:rsidRPr="00CD58E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044A5" w:rsidRPr="00CD58E6" w:rsidRDefault="005110F5" w:rsidP="008044A5">
      <w:pPr>
        <w:pStyle w:val="a5"/>
        <w:ind w:firstLine="142"/>
        <w:jc w:val="both"/>
        <w:rPr>
          <w:rStyle w:val="a4"/>
          <w:rFonts w:ascii="Times New Roman" w:hAnsi="Times New Roman" w:cs="Times New Roman"/>
          <w:bCs/>
          <w:i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8044A5" w:rsidRPr="00CD58E6">
        <w:rPr>
          <w:rFonts w:ascii="Times New Roman" w:hAnsi="Times New Roman" w:cs="Times New Roman"/>
          <w:sz w:val="28"/>
          <w:szCs w:val="28"/>
          <w:lang w:val="kk-KZ"/>
        </w:rPr>
        <w:t xml:space="preserve">ТОО «АртНефтьСтройПроект», г.Кызылорда, ул.Тауке хана, 3. БИН 050140000140. Тел: 8-777-177-79-94; Эл.адрес: ansp@bk.ru.                                                        </w:t>
      </w:r>
    </w:p>
    <w:sectPr w:rsidR="008044A5" w:rsidRPr="00CD58E6" w:rsidSect="00CD58E6">
      <w:pgSz w:w="11906" w:h="16838"/>
      <w:pgMar w:top="170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328"/>
    <w:multiLevelType w:val="hybridMultilevel"/>
    <w:tmpl w:val="A3A4742C"/>
    <w:lvl w:ilvl="0" w:tplc="5532F4BC">
      <w:numFmt w:val="bullet"/>
      <w:lvlText w:val="-"/>
      <w:lvlJc w:val="left"/>
      <w:pPr>
        <w:ind w:left="1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F02039E">
      <w:numFmt w:val="bullet"/>
      <w:lvlText w:val="•"/>
      <w:lvlJc w:val="left"/>
      <w:pPr>
        <w:ind w:left="2144" w:hanging="140"/>
      </w:pPr>
      <w:rPr>
        <w:rFonts w:hint="default"/>
        <w:lang w:val="ru-RU" w:eastAsia="ru-RU" w:bidi="ru-RU"/>
      </w:rPr>
    </w:lvl>
    <w:lvl w:ilvl="2" w:tplc="0484781C">
      <w:numFmt w:val="bullet"/>
      <w:lvlText w:val="•"/>
      <w:lvlJc w:val="left"/>
      <w:pPr>
        <w:ind w:left="3049" w:hanging="140"/>
      </w:pPr>
      <w:rPr>
        <w:rFonts w:hint="default"/>
        <w:lang w:val="ru-RU" w:eastAsia="ru-RU" w:bidi="ru-RU"/>
      </w:rPr>
    </w:lvl>
    <w:lvl w:ilvl="3" w:tplc="56A09D50">
      <w:numFmt w:val="bullet"/>
      <w:lvlText w:val="•"/>
      <w:lvlJc w:val="left"/>
      <w:pPr>
        <w:ind w:left="3953" w:hanging="140"/>
      </w:pPr>
      <w:rPr>
        <w:rFonts w:hint="default"/>
        <w:lang w:val="ru-RU" w:eastAsia="ru-RU" w:bidi="ru-RU"/>
      </w:rPr>
    </w:lvl>
    <w:lvl w:ilvl="4" w:tplc="71AE9FF8">
      <w:numFmt w:val="bullet"/>
      <w:lvlText w:val="•"/>
      <w:lvlJc w:val="left"/>
      <w:pPr>
        <w:ind w:left="4858" w:hanging="140"/>
      </w:pPr>
      <w:rPr>
        <w:rFonts w:hint="default"/>
        <w:lang w:val="ru-RU" w:eastAsia="ru-RU" w:bidi="ru-RU"/>
      </w:rPr>
    </w:lvl>
    <w:lvl w:ilvl="5" w:tplc="7A7EAA54">
      <w:numFmt w:val="bullet"/>
      <w:lvlText w:val="•"/>
      <w:lvlJc w:val="left"/>
      <w:pPr>
        <w:ind w:left="5763" w:hanging="140"/>
      </w:pPr>
      <w:rPr>
        <w:rFonts w:hint="default"/>
        <w:lang w:val="ru-RU" w:eastAsia="ru-RU" w:bidi="ru-RU"/>
      </w:rPr>
    </w:lvl>
    <w:lvl w:ilvl="6" w:tplc="D2FCA2A8">
      <w:numFmt w:val="bullet"/>
      <w:lvlText w:val="•"/>
      <w:lvlJc w:val="left"/>
      <w:pPr>
        <w:ind w:left="6667" w:hanging="140"/>
      </w:pPr>
      <w:rPr>
        <w:rFonts w:hint="default"/>
        <w:lang w:val="ru-RU" w:eastAsia="ru-RU" w:bidi="ru-RU"/>
      </w:rPr>
    </w:lvl>
    <w:lvl w:ilvl="7" w:tplc="8CF40B52">
      <w:numFmt w:val="bullet"/>
      <w:lvlText w:val="•"/>
      <w:lvlJc w:val="left"/>
      <w:pPr>
        <w:ind w:left="7572" w:hanging="140"/>
      </w:pPr>
      <w:rPr>
        <w:rFonts w:hint="default"/>
        <w:lang w:val="ru-RU" w:eastAsia="ru-RU" w:bidi="ru-RU"/>
      </w:rPr>
    </w:lvl>
    <w:lvl w:ilvl="8" w:tplc="934EA23A">
      <w:numFmt w:val="bullet"/>
      <w:lvlText w:val="•"/>
      <w:lvlJc w:val="left"/>
      <w:pPr>
        <w:ind w:left="8477" w:hanging="140"/>
      </w:pPr>
      <w:rPr>
        <w:rFonts w:hint="default"/>
        <w:lang w:val="ru-RU" w:eastAsia="ru-RU" w:bidi="ru-RU"/>
      </w:rPr>
    </w:lvl>
  </w:abstractNum>
  <w:abstractNum w:abstractNumId="1">
    <w:nsid w:val="265B35BF"/>
    <w:multiLevelType w:val="hybridMultilevel"/>
    <w:tmpl w:val="D47E63EC"/>
    <w:lvl w:ilvl="0" w:tplc="BF06D22E">
      <w:start w:val="1"/>
      <w:numFmt w:val="decimal"/>
      <w:lvlText w:val="%1."/>
      <w:lvlJc w:val="left"/>
      <w:pPr>
        <w:ind w:left="3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53" w:hanging="360"/>
      </w:pPr>
    </w:lvl>
    <w:lvl w:ilvl="2" w:tplc="0419001B" w:tentative="1">
      <w:start w:val="1"/>
      <w:numFmt w:val="lowerRoman"/>
      <w:lvlText w:val="%3."/>
      <w:lvlJc w:val="right"/>
      <w:pPr>
        <w:ind w:left="1473" w:hanging="180"/>
      </w:pPr>
    </w:lvl>
    <w:lvl w:ilvl="3" w:tplc="0419000F" w:tentative="1">
      <w:start w:val="1"/>
      <w:numFmt w:val="decimal"/>
      <w:lvlText w:val="%4."/>
      <w:lvlJc w:val="left"/>
      <w:pPr>
        <w:ind w:left="2193" w:hanging="360"/>
      </w:pPr>
    </w:lvl>
    <w:lvl w:ilvl="4" w:tplc="04190019" w:tentative="1">
      <w:start w:val="1"/>
      <w:numFmt w:val="lowerLetter"/>
      <w:lvlText w:val="%5."/>
      <w:lvlJc w:val="left"/>
      <w:pPr>
        <w:ind w:left="2913" w:hanging="360"/>
      </w:pPr>
    </w:lvl>
    <w:lvl w:ilvl="5" w:tplc="0419001B" w:tentative="1">
      <w:start w:val="1"/>
      <w:numFmt w:val="lowerRoman"/>
      <w:lvlText w:val="%6."/>
      <w:lvlJc w:val="right"/>
      <w:pPr>
        <w:ind w:left="3633" w:hanging="180"/>
      </w:pPr>
    </w:lvl>
    <w:lvl w:ilvl="6" w:tplc="0419000F" w:tentative="1">
      <w:start w:val="1"/>
      <w:numFmt w:val="decimal"/>
      <w:lvlText w:val="%7."/>
      <w:lvlJc w:val="left"/>
      <w:pPr>
        <w:ind w:left="4353" w:hanging="360"/>
      </w:pPr>
    </w:lvl>
    <w:lvl w:ilvl="7" w:tplc="04190019" w:tentative="1">
      <w:start w:val="1"/>
      <w:numFmt w:val="lowerLetter"/>
      <w:lvlText w:val="%8."/>
      <w:lvlJc w:val="left"/>
      <w:pPr>
        <w:ind w:left="5073" w:hanging="360"/>
      </w:pPr>
    </w:lvl>
    <w:lvl w:ilvl="8" w:tplc="0419001B" w:tentative="1">
      <w:start w:val="1"/>
      <w:numFmt w:val="lowerRoman"/>
      <w:lvlText w:val="%9."/>
      <w:lvlJc w:val="right"/>
      <w:pPr>
        <w:ind w:left="5793" w:hanging="180"/>
      </w:pPr>
    </w:lvl>
  </w:abstractNum>
  <w:abstractNum w:abstractNumId="2">
    <w:nsid w:val="47361B0F"/>
    <w:multiLevelType w:val="hybridMultilevel"/>
    <w:tmpl w:val="D1E841FE"/>
    <w:lvl w:ilvl="0" w:tplc="801C4A1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612D96"/>
    <w:multiLevelType w:val="hybridMultilevel"/>
    <w:tmpl w:val="42AC34AA"/>
    <w:lvl w:ilvl="0" w:tplc="821837E2">
      <w:start w:val="1"/>
      <w:numFmt w:val="decimal"/>
      <w:lvlText w:val="%1."/>
      <w:lvlJc w:val="left"/>
      <w:pPr>
        <w:ind w:left="-207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BDC4467"/>
    <w:multiLevelType w:val="hybridMultilevel"/>
    <w:tmpl w:val="43EE6836"/>
    <w:lvl w:ilvl="0" w:tplc="376ECE84">
      <w:start w:val="1"/>
      <w:numFmt w:val="decimal"/>
      <w:lvlText w:val="%1."/>
      <w:lvlJc w:val="left"/>
      <w:pPr>
        <w:ind w:left="153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69E82F6B"/>
    <w:multiLevelType w:val="hybridMultilevel"/>
    <w:tmpl w:val="7966C3A6"/>
    <w:lvl w:ilvl="0" w:tplc="7A1E2C78">
      <w:start w:val="1"/>
      <w:numFmt w:val="decimal"/>
      <w:lvlText w:val="%1."/>
      <w:lvlJc w:val="left"/>
      <w:pPr>
        <w:ind w:left="-1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3" w:hanging="360"/>
      </w:pPr>
    </w:lvl>
    <w:lvl w:ilvl="2" w:tplc="0419001B" w:tentative="1">
      <w:start w:val="1"/>
      <w:numFmt w:val="lowerRoman"/>
      <w:lvlText w:val="%3."/>
      <w:lvlJc w:val="right"/>
      <w:pPr>
        <w:ind w:left="1293" w:hanging="180"/>
      </w:pPr>
    </w:lvl>
    <w:lvl w:ilvl="3" w:tplc="0419000F" w:tentative="1">
      <w:start w:val="1"/>
      <w:numFmt w:val="decimal"/>
      <w:lvlText w:val="%4."/>
      <w:lvlJc w:val="left"/>
      <w:pPr>
        <w:ind w:left="2013" w:hanging="360"/>
      </w:pPr>
    </w:lvl>
    <w:lvl w:ilvl="4" w:tplc="04190019" w:tentative="1">
      <w:start w:val="1"/>
      <w:numFmt w:val="lowerLetter"/>
      <w:lvlText w:val="%5."/>
      <w:lvlJc w:val="left"/>
      <w:pPr>
        <w:ind w:left="2733" w:hanging="360"/>
      </w:pPr>
    </w:lvl>
    <w:lvl w:ilvl="5" w:tplc="0419001B" w:tentative="1">
      <w:start w:val="1"/>
      <w:numFmt w:val="lowerRoman"/>
      <w:lvlText w:val="%6."/>
      <w:lvlJc w:val="right"/>
      <w:pPr>
        <w:ind w:left="3453" w:hanging="180"/>
      </w:pPr>
    </w:lvl>
    <w:lvl w:ilvl="6" w:tplc="0419000F" w:tentative="1">
      <w:start w:val="1"/>
      <w:numFmt w:val="decimal"/>
      <w:lvlText w:val="%7."/>
      <w:lvlJc w:val="left"/>
      <w:pPr>
        <w:ind w:left="4173" w:hanging="360"/>
      </w:pPr>
    </w:lvl>
    <w:lvl w:ilvl="7" w:tplc="04190019" w:tentative="1">
      <w:start w:val="1"/>
      <w:numFmt w:val="lowerLetter"/>
      <w:lvlText w:val="%8."/>
      <w:lvlJc w:val="left"/>
      <w:pPr>
        <w:ind w:left="4893" w:hanging="360"/>
      </w:pPr>
    </w:lvl>
    <w:lvl w:ilvl="8" w:tplc="041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6">
    <w:nsid w:val="7A030D6A"/>
    <w:multiLevelType w:val="hybridMultilevel"/>
    <w:tmpl w:val="06F4FD40"/>
    <w:lvl w:ilvl="0" w:tplc="F1560E8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1CBA"/>
    <w:rsid w:val="00007BA5"/>
    <w:rsid w:val="00035C64"/>
    <w:rsid w:val="00066542"/>
    <w:rsid w:val="000C49A3"/>
    <w:rsid w:val="0013795E"/>
    <w:rsid w:val="00167359"/>
    <w:rsid w:val="001735C0"/>
    <w:rsid w:val="00175E3D"/>
    <w:rsid w:val="001C0A66"/>
    <w:rsid w:val="001F47B6"/>
    <w:rsid w:val="002243A2"/>
    <w:rsid w:val="002E5F6D"/>
    <w:rsid w:val="00321672"/>
    <w:rsid w:val="00344FE6"/>
    <w:rsid w:val="00350DE8"/>
    <w:rsid w:val="0035358E"/>
    <w:rsid w:val="003759CC"/>
    <w:rsid w:val="003904FB"/>
    <w:rsid w:val="00423D6E"/>
    <w:rsid w:val="00484A87"/>
    <w:rsid w:val="004D1E57"/>
    <w:rsid w:val="005021F1"/>
    <w:rsid w:val="005110F5"/>
    <w:rsid w:val="005E1BDD"/>
    <w:rsid w:val="0066531D"/>
    <w:rsid w:val="006B78DA"/>
    <w:rsid w:val="006D69B7"/>
    <w:rsid w:val="006E55A9"/>
    <w:rsid w:val="006E76FE"/>
    <w:rsid w:val="00747987"/>
    <w:rsid w:val="007C5CD3"/>
    <w:rsid w:val="008044A5"/>
    <w:rsid w:val="00827896"/>
    <w:rsid w:val="00856AAA"/>
    <w:rsid w:val="008763D4"/>
    <w:rsid w:val="008B7A5C"/>
    <w:rsid w:val="008E25DC"/>
    <w:rsid w:val="00910B43"/>
    <w:rsid w:val="009154DB"/>
    <w:rsid w:val="00922761"/>
    <w:rsid w:val="00950CC3"/>
    <w:rsid w:val="009D5614"/>
    <w:rsid w:val="00A42609"/>
    <w:rsid w:val="00B52463"/>
    <w:rsid w:val="00B664DC"/>
    <w:rsid w:val="00B836FE"/>
    <w:rsid w:val="00C22BBD"/>
    <w:rsid w:val="00C47F42"/>
    <w:rsid w:val="00C6425D"/>
    <w:rsid w:val="00C667F2"/>
    <w:rsid w:val="00C9739D"/>
    <w:rsid w:val="00CB2CEC"/>
    <w:rsid w:val="00CD58E6"/>
    <w:rsid w:val="00CE3233"/>
    <w:rsid w:val="00D01CBA"/>
    <w:rsid w:val="00D13952"/>
    <w:rsid w:val="00D62507"/>
    <w:rsid w:val="00DA6D58"/>
    <w:rsid w:val="00DD05F0"/>
    <w:rsid w:val="00E11B56"/>
    <w:rsid w:val="00E3409E"/>
    <w:rsid w:val="00E7645C"/>
    <w:rsid w:val="00F104B8"/>
    <w:rsid w:val="00F9195F"/>
    <w:rsid w:val="00FB4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64"/>
  </w:style>
  <w:style w:type="paragraph" w:styleId="1">
    <w:name w:val="heading 1"/>
    <w:basedOn w:val="a"/>
    <w:next w:val="a"/>
    <w:link w:val="10"/>
    <w:uiPriority w:val="9"/>
    <w:qFormat/>
    <w:rsid w:val="002243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021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37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13795E"/>
  </w:style>
  <w:style w:type="character" w:customStyle="1" w:styleId="s0">
    <w:name w:val="s0"/>
    <w:rsid w:val="0013795E"/>
  </w:style>
  <w:style w:type="paragraph" w:styleId="a3">
    <w:name w:val="List Paragraph"/>
    <w:basedOn w:val="a"/>
    <w:uiPriority w:val="34"/>
    <w:qFormat/>
    <w:rsid w:val="0013795E"/>
    <w:pPr>
      <w:ind w:left="720"/>
      <w:contextualSpacing/>
    </w:pPr>
  </w:style>
  <w:style w:type="character" w:styleId="a4">
    <w:name w:val="Hyperlink"/>
    <w:uiPriority w:val="99"/>
    <w:unhideWhenUsed/>
    <w:rsid w:val="0013795E"/>
    <w:rPr>
      <w:color w:val="0000FF"/>
      <w:u w:val="single"/>
    </w:rPr>
  </w:style>
  <w:style w:type="paragraph" w:styleId="a5">
    <w:name w:val="No Spacing"/>
    <w:link w:val="a6"/>
    <w:uiPriority w:val="1"/>
    <w:qFormat/>
    <w:rsid w:val="0013795E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827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21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243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B836F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836FE"/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B836FE"/>
  </w:style>
  <w:style w:type="character" w:customStyle="1" w:styleId="UnresolvedMention">
    <w:name w:val="Unresolved Mention"/>
    <w:basedOn w:val="a0"/>
    <w:uiPriority w:val="99"/>
    <w:semiHidden/>
    <w:unhideWhenUsed/>
    <w:rsid w:val="008E25D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5web.zoom.us/j/3715387210?pwd=4CD6ol38bhEBh9DZbyGTi6aX885lN6.1&amp;omn=8104496377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INOZEMTSEV@CRYSTAL-MANAGEMENT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5web.zoom.us/j/3715387210?pwd=4CD6ol38bhEBh9DZbyGTi6aX885lN6.1&amp;omn=8104496377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dbecology.gov.kz/" TargetMode="External"/><Relationship Id="rId10" Type="http://schemas.openxmlformats.org/officeDocument/2006/relationships/hyperlink" Target="mailto:A.INOZEMTSEV@CRYSTAL-MANAGEMENT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sp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a.koszhanova</cp:lastModifiedBy>
  <cp:revision>2</cp:revision>
  <cp:lastPrinted>2023-03-20T06:18:00Z</cp:lastPrinted>
  <dcterms:created xsi:type="dcterms:W3CDTF">2025-06-25T11:39:00Z</dcterms:created>
  <dcterms:modified xsi:type="dcterms:W3CDTF">2025-06-25T11:39:00Z</dcterms:modified>
</cp:coreProperties>
</file>